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18" w:rsidRPr="0043505E" w:rsidRDefault="00DE2718" w:rsidP="00DE2718">
      <w:pPr>
        <w:jc w:val="right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43505E">
        <w:rPr>
          <w:rFonts w:asciiTheme="minorBidi" w:hAnsiTheme="minorBidi"/>
          <w:b/>
          <w:bCs/>
          <w:sz w:val="28"/>
          <w:szCs w:val="28"/>
          <w:u w:val="single"/>
          <w:rtl/>
        </w:rPr>
        <w:t>הודעה לתקשורת</w:t>
      </w:r>
    </w:p>
    <w:p w:rsidR="00DE2718" w:rsidRPr="0043505E" w:rsidRDefault="00DE2718" w:rsidP="00BF6899">
      <w:pPr>
        <w:jc w:val="right"/>
        <w:rPr>
          <w:rFonts w:asciiTheme="minorBidi" w:hAnsiTheme="minorBidi"/>
          <w:sz w:val="28"/>
          <w:szCs w:val="28"/>
          <w:rtl/>
        </w:rPr>
      </w:pPr>
      <w:r w:rsidRPr="0043505E">
        <w:rPr>
          <w:rFonts w:asciiTheme="minorBidi" w:hAnsiTheme="minorBidi"/>
          <w:sz w:val="28"/>
          <w:szCs w:val="28"/>
          <w:rtl/>
        </w:rPr>
        <w:t>‏</w:t>
      </w:r>
      <w:r w:rsidR="00BF6899">
        <w:rPr>
          <w:rFonts w:asciiTheme="minorBidi" w:hAnsiTheme="minorBidi" w:hint="cs"/>
          <w:sz w:val="28"/>
          <w:szCs w:val="28"/>
          <w:rtl/>
        </w:rPr>
        <w:t>10</w:t>
      </w:r>
      <w:bookmarkStart w:id="0" w:name="_GoBack"/>
      <w:bookmarkEnd w:id="0"/>
      <w:r w:rsidRPr="0043505E">
        <w:rPr>
          <w:rFonts w:asciiTheme="minorBidi" w:hAnsiTheme="minorBidi"/>
          <w:sz w:val="28"/>
          <w:szCs w:val="28"/>
          <w:rtl/>
        </w:rPr>
        <w:t xml:space="preserve"> דצמבר, 2013</w:t>
      </w:r>
    </w:p>
    <w:p w:rsidR="00030950" w:rsidRPr="00030950" w:rsidRDefault="00030950" w:rsidP="00030950">
      <w:pPr>
        <w:jc w:val="center"/>
        <w:rPr>
          <w:rFonts w:asciiTheme="minorBidi" w:hAnsiTheme="minorBidi"/>
          <w:b/>
          <w:bCs/>
          <w:szCs w:val="20"/>
          <w:u w:val="single"/>
          <w:rtl/>
        </w:rPr>
      </w:pPr>
    </w:p>
    <w:p w:rsidR="00030950" w:rsidRDefault="00ED55C0" w:rsidP="00200D15">
      <w:pPr>
        <w:jc w:val="center"/>
        <w:rPr>
          <w:rFonts w:asciiTheme="minorBidi" w:hAnsiTheme="minorBidi"/>
          <w:b/>
          <w:bCs/>
          <w:sz w:val="36"/>
          <w:szCs w:val="36"/>
          <w:u w:val="single"/>
          <w:rtl/>
        </w:rPr>
      </w:pPr>
      <w:r w:rsidRPr="0043505E">
        <w:rPr>
          <w:rFonts w:asciiTheme="minorBidi" w:hAnsiTheme="minorBidi"/>
          <w:b/>
          <w:bCs/>
          <w:sz w:val="36"/>
          <w:szCs w:val="36"/>
          <w:u w:val="single"/>
          <w:rtl/>
        </w:rPr>
        <w:t xml:space="preserve">חברת </w:t>
      </w:r>
      <w:r w:rsidRPr="0043505E">
        <w:rPr>
          <w:rFonts w:asciiTheme="minorBidi" w:hAnsiTheme="minorBidi"/>
          <w:b/>
          <w:bCs/>
          <w:sz w:val="36"/>
          <w:szCs w:val="36"/>
          <w:u w:val="single"/>
        </w:rPr>
        <w:t xml:space="preserve"> DNA</w:t>
      </w:r>
      <w:r w:rsidRPr="0043505E">
        <w:rPr>
          <w:rFonts w:asciiTheme="minorBidi" w:hAnsiTheme="minorBidi"/>
          <w:b/>
          <w:bCs/>
          <w:sz w:val="36"/>
          <w:szCs w:val="36"/>
          <w:u w:val="single"/>
          <w:rtl/>
        </w:rPr>
        <w:t xml:space="preserve"> קוסמטיקה</w:t>
      </w:r>
      <w:r w:rsidR="00132A11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</w:t>
      </w:r>
      <w:r w:rsidR="00030950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משיקה</w:t>
      </w:r>
      <w:r w:rsidR="00132A11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את</w:t>
      </w:r>
      <w:r w:rsidR="00030950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</w:t>
      </w:r>
      <w:r w:rsidR="00132A11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ליין מוצרי השיער</w:t>
      </w:r>
      <w:r w:rsidR="00030950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:</w:t>
      </w:r>
    </w:p>
    <w:p w:rsidR="00455CCB" w:rsidRPr="0043505E" w:rsidRDefault="00ED55C0" w:rsidP="00BF6899">
      <w:pPr>
        <w:jc w:val="center"/>
        <w:rPr>
          <w:rFonts w:asciiTheme="minorBidi" w:hAnsiTheme="minorBidi"/>
          <w:b/>
          <w:bCs/>
          <w:sz w:val="36"/>
          <w:szCs w:val="36"/>
          <w:u w:val="single"/>
          <w:rtl/>
        </w:rPr>
      </w:pPr>
      <w:r w:rsidRPr="0043505E">
        <w:rPr>
          <w:rFonts w:asciiTheme="minorBidi" w:hAnsiTheme="minorBidi"/>
          <w:b/>
          <w:bCs/>
          <w:sz w:val="36"/>
          <w:szCs w:val="36"/>
          <w:u w:val="single"/>
          <w:rtl/>
        </w:rPr>
        <w:t>שמפו ללא מלחים</w:t>
      </w:r>
      <w:r w:rsidR="002B71CF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ומרכך </w:t>
      </w:r>
      <w:r w:rsidR="00BF6899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שיער </w:t>
      </w:r>
      <w:r w:rsidR="002B71CF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משקם </w:t>
      </w:r>
      <w:r w:rsidR="00BF6899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לברק ורכות</w:t>
      </w:r>
    </w:p>
    <w:p w:rsidR="00DE2718" w:rsidRPr="0043505E" w:rsidRDefault="002B71CF" w:rsidP="00200D15">
      <w:pPr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>
        <w:rPr>
          <w:rFonts w:asciiTheme="minorBidi" w:hAnsiTheme="minorBidi" w:hint="cs"/>
          <w:b/>
          <w:bCs/>
          <w:sz w:val="36"/>
          <w:szCs w:val="36"/>
          <w:u w:val="single"/>
          <w:rtl/>
        </w:rPr>
        <w:t>המ</w:t>
      </w:r>
      <w:r w:rsidR="00030950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יועדים בעיקר </w:t>
      </w:r>
      <w:r w:rsidR="00404EC4" w:rsidRPr="0043505E">
        <w:rPr>
          <w:rFonts w:asciiTheme="minorBidi" w:hAnsiTheme="minorBidi"/>
          <w:b/>
          <w:bCs/>
          <w:sz w:val="36"/>
          <w:szCs w:val="36"/>
          <w:u w:val="single"/>
          <w:rtl/>
        </w:rPr>
        <w:t>לשיער צבוע, מחומצן</w:t>
      </w:r>
      <w:r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או כזה שעבר </w:t>
      </w:r>
      <w:r w:rsidR="00404EC4" w:rsidRPr="002B71CF">
        <w:rPr>
          <w:rFonts w:asciiTheme="minorBidi" w:hAnsiTheme="minorBidi"/>
          <w:b/>
          <w:bCs/>
          <w:sz w:val="36"/>
          <w:szCs w:val="36"/>
          <w:u w:val="single"/>
          <w:rtl/>
        </w:rPr>
        <w:t>החלקה</w:t>
      </w:r>
    </w:p>
    <w:p w:rsidR="00200D15" w:rsidRDefault="00200D15" w:rsidP="00200D15">
      <w:pPr>
        <w:jc w:val="both"/>
        <w:rPr>
          <w:rFonts w:asciiTheme="minorBidi" w:hAnsiTheme="minorBidi"/>
          <w:sz w:val="28"/>
          <w:szCs w:val="28"/>
          <w:rtl/>
        </w:rPr>
      </w:pPr>
    </w:p>
    <w:p w:rsidR="00030950" w:rsidRDefault="00D27FE4" w:rsidP="00BF6899">
      <w:pPr>
        <w:jc w:val="both"/>
        <w:rPr>
          <w:rFonts w:asciiTheme="minorBidi" w:hAnsiTheme="minorBidi"/>
          <w:sz w:val="28"/>
          <w:szCs w:val="28"/>
          <w:rtl/>
        </w:rPr>
      </w:pPr>
      <w:r w:rsidRPr="0043505E">
        <w:rPr>
          <w:rFonts w:asciiTheme="minorBidi" w:hAnsiTheme="minorBidi"/>
          <w:sz w:val="28"/>
          <w:szCs w:val="28"/>
          <w:rtl/>
        </w:rPr>
        <w:t xml:space="preserve">חברת </w:t>
      </w:r>
      <w:r w:rsidRPr="0043505E">
        <w:rPr>
          <w:rFonts w:asciiTheme="minorBidi" w:hAnsiTheme="minorBidi"/>
          <w:sz w:val="28"/>
          <w:szCs w:val="28"/>
        </w:rPr>
        <w:t>DNA</w:t>
      </w:r>
      <w:r w:rsidRPr="0043505E">
        <w:rPr>
          <w:rFonts w:asciiTheme="minorBidi" w:hAnsiTheme="minorBidi"/>
          <w:sz w:val="28"/>
          <w:szCs w:val="28"/>
          <w:rtl/>
        </w:rPr>
        <w:t xml:space="preserve"> קוסמטיקה מציגה </w:t>
      </w:r>
      <w:r w:rsidR="002B71CF">
        <w:rPr>
          <w:rFonts w:asciiTheme="minorBidi" w:hAnsiTheme="minorBidi" w:hint="cs"/>
          <w:sz w:val="28"/>
          <w:szCs w:val="28"/>
          <w:rtl/>
        </w:rPr>
        <w:t xml:space="preserve">את ליין מוצרי השיער החדש הכולל </w:t>
      </w:r>
      <w:r w:rsidRPr="0043505E">
        <w:rPr>
          <w:rFonts w:asciiTheme="minorBidi" w:hAnsiTheme="minorBidi"/>
          <w:b/>
          <w:bCs/>
          <w:sz w:val="28"/>
          <w:szCs w:val="28"/>
          <w:rtl/>
        </w:rPr>
        <w:t>שמפועדי</w:t>
      </w:r>
      <w:r w:rsidR="002B71CF">
        <w:rPr>
          <w:rFonts w:asciiTheme="minorBidi" w:hAnsiTheme="minorBidi" w:hint="cs"/>
          <w:b/>
          <w:bCs/>
          <w:sz w:val="28"/>
          <w:szCs w:val="28"/>
          <w:rtl/>
        </w:rPr>
        <w:t>נים</w:t>
      </w:r>
      <w:r w:rsidRPr="0043505E">
        <w:rPr>
          <w:rFonts w:asciiTheme="minorBidi" w:hAnsiTheme="minorBidi"/>
          <w:b/>
          <w:bCs/>
          <w:sz w:val="28"/>
          <w:szCs w:val="28"/>
          <w:rtl/>
        </w:rPr>
        <w:t xml:space="preserve"> ללא מלחים</w:t>
      </w:r>
      <w:r w:rsidR="002B71CF" w:rsidRPr="002B71CF">
        <w:rPr>
          <w:rFonts w:asciiTheme="minorBidi" w:hAnsiTheme="minorBidi" w:hint="cs"/>
          <w:b/>
          <w:bCs/>
          <w:sz w:val="28"/>
          <w:szCs w:val="28"/>
          <w:rtl/>
        </w:rPr>
        <w:t>ומרכך משקם לטיפול משלים</w:t>
      </w:r>
      <w:r w:rsidR="002B71CF">
        <w:rPr>
          <w:rFonts w:asciiTheme="minorBidi" w:hAnsiTheme="minorBidi" w:hint="cs"/>
          <w:sz w:val="28"/>
          <w:szCs w:val="28"/>
          <w:rtl/>
        </w:rPr>
        <w:t xml:space="preserve">,  </w:t>
      </w:r>
      <w:r w:rsidR="00C708F6" w:rsidRPr="0043505E">
        <w:rPr>
          <w:rFonts w:asciiTheme="minorBidi" w:hAnsiTheme="minorBidi"/>
          <w:sz w:val="28"/>
          <w:szCs w:val="28"/>
          <w:rtl/>
        </w:rPr>
        <w:t>המיועד</w:t>
      </w:r>
      <w:r w:rsidR="002B71CF">
        <w:rPr>
          <w:rFonts w:asciiTheme="minorBidi" w:hAnsiTheme="minorBidi" w:hint="cs"/>
          <w:sz w:val="28"/>
          <w:szCs w:val="28"/>
          <w:rtl/>
        </w:rPr>
        <w:t>ים</w:t>
      </w:r>
      <w:r w:rsidR="00C708F6" w:rsidRPr="0043505E">
        <w:rPr>
          <w:rFonts w:asciiTheme="minorBidi" w:hAnsiTheme="minorBidi"/>
          <w:sz w:val="28"/>
          <w:szCs w:val="28"/>
          <w:rtl/>
        </w:rPr>
        <w:t xml:space="preserve"> לשיער</w:t>
      </w:r>
      <w:r w:rsidR="00BF6899">
        <w:rPr>
          <w:rFonts w:asciiTheme="minorBidi" w:hAnsiTheme="minorBidi" w:hint="cs"/>
          <w:sz w:val="28"/>
          <w:szCs w:val="28"/>
          <w:rtl/>
        </w:rPr>
        <w:t xml:space="preserve"> רגיל,</w:t>
      </w:r>
      <w:r w:rsidR="00C708F6" w:rsidRPr="0043505E">
        <w:rPr>
          <w:rFonts w:asciiTheme="minorBidi" w:hAnsiTheme="minorBidi"/>
          <w:sz w:val="28"/>
          <w:szCs w:val="28"/>
          <w:rtl/>
        </w:rPr>
        <w:t xml:space="preserve"> צבוע, מחומצן</w:t>
      </w:r>
      <w:r w:rsidR="00C708F6" w:rsidRPr="0043505E">
        <w:rPr>
          <w:rFonts w:asciiTheme="minorBidi" w:hAnsiTheme="minorBidi" w:hint="cs"/>
          <w:sz w:val="28"/>
          <w:szCs w:val="28"/>
          <w:rtl/>
        </w:rPr>
        <w:t xml:space="preserve">,  לאחר החלקה ולכל אלו אשר רוצות שיער בריא יותר.  </w:t>
      </w:r>
      <w:r w:rsidRPr="0043505E">
        <w:rPr>
          <w:rFonts w:asciiTheme="minorBidi" w:hAnsiTheme="minorBidi"/>
          <w:sz w:val="28"/>
          <w:szCs w:val="28"/>
          <w:rtl/>
        </w:rPr>
        <w:t xml:space="preserve"> יצרנים רבים מחדירים למוצריהם מגוון מלחים, או בשמם הפחות יפה- כימיכלים</w:t>
      </w:r>
      <w:r w:rsidR="00C708F6" w:rsidRPr="0043505E">
        <w:rPr>
          <w:rFonts w:asciiTheme="minorBidi" w:hAnsiTheme="minorBidi" w:hint="cs"/>
          <w:sz w:val="28"/>
          <w:szCs w:val="28"/>
          <w:rtl/>
        </w:rPr>
        <w:t xml:space="preserve">.  חומרים אלו יוצרים את אפקט ההקצפה.  אולם ממחקרים עולה כי </w:t>
      </w:r>
      <w:r w:rsidR="00404EC4" w:rsidRPr="0043505E">
        <w:rPr>
          <w:rFonts w:asciiTheme="minorBidi" w:hAnsiTheme="minorBidi"/>
          <w:sz w:val="28"/>
          <w:szCs w:val="28"/>
          <w:rtl/>
        </w:rPr>
        <w:t>לא מומלץ לחשוף את השיער למלחים השונים במיוחד לאחר צביעה, חימצון ואף החלקות שיער לסוגן.</w:t>
      </w:r>
    </w:p>
    <w:p w:rsidR="00200D15" w:rsidRPr="00200D15" w:rsidRDefault="00200D15" w:rsidP="00200D15">
      <w:pPr>
        <w:jc w:val="both"/>
        <w:rPr>
          <w:rFonts w:asciiTheme="minorBidi" w:hAnsiTheme="minorBidi"/>
          <w:szCs w:val="20"/>
          <w:rtl/>
        </w:rPr>
      </w:pPr>
    </w:p>
    <w:p w:rsidR="00030950" w:rsidRDefault="00404EC4" w:rsidP="00200D15">
      <w:pPr>
        <w:jc w:val="both"/>
        <w:rPr>
          <w:rFonts w:asciiTheme="minorBidi" w:hAnsiTheme="minorBidi"/>
          <w:sz w:val="28"/>
          <w:szCs w:val="28"/>
          <w:rtl/>
        </w:rPr>
      </w:pPr>
      <w:r w:rsidRPr="0043505E">
        <w:rPr>
          <w:rFonts w:asciiTheme="minorBidi" w:hAnsiTheme="minorBidi"/>
          <w:b/>
          <w:bCs/>
          <w:sz w:val="28"/>
          <w:szCs w:val="28"/>
          <w:rtl/>
        </w:rPr>
        <w:t>שמפו עדין ללא מלחים</w:t>
      </w:r>
      <w:r w:rsidRPr="0043505E">
        <w:rPr>
          <w:rFonts w:asciiTheme="minorBidi" w:hAnsiTheme="minorBidi"/>
          <w:sz w:val="28"/>
          <w:szCs w:val="28"/>
          <w:rtl/>
        </w:rPr>
        <w:t xml:space="preserve"> של חברת </w:t>
      </w:r>
      <w:r w:rsidRPr="0043505E">
        <w:rPr>
          <w:rFonts w:asciiTheme="minorBidi" w:hAnsiTheme="minorBidi"/>
          <w:sz w:val="28"/>
          <w:szCs w:val="28"/>
        </w:rPr>
        <w:t>DNA</w:t>
      </w:r>
      <w:r w:rsidRPr="0043505E">
        <w:rPr>
          <w:rFonts w:asciiTheme="minorBidi" w:hAnsiTheme="minorBidi"/>
          <w:sz w:val="28"/>
          <w:szCs w:val="28"/>
          <w:rtl/>
        </w:rPr>
        <w:t xml:space="preserve"> קוסמטיקה עשיר בוויטמנים ובתמציות צמחים העוטפות ומחזקות את סיב השערה ושומרות על הזוהר </w:t>
      </w:r>
      <w:r w:rsidR="00C708F6" w:rsidRPr="0043505E">
        <w:rPr>
          <w:rFonts w:asciiTheme="minorBidi" w:hAnsiTheme="minorBidi" w:hint="cs"/>
          <w:sz w:val="28"/>
          <w:szCs w:val="28"/>
          <w:rtl/>
        </w:rPr>
        <w:t>השיער.</w:t>
      </w:r>
      <w:r w:rsidR="00030950">
        <w:rPr>
          <w:rFonts w:asciiTheme="minorBidi" w:hAnsiTheme="minorBidi" w:hint="cs"/>
          <w:sz w:val="28"/>
          <w:szCs w:val="28"/>
          <w:rtl/>
        </w:rPr>
        <w:t xml:space="preserve">השמפו מבוסס על תוצאות </w:t>
      </w:r>
      <w:r w:rsidR="00ED55C0" w:rsidRPr="0043505E">
        <w:rPr>
          <w:rFonts w:asciiTheme="minorBidi" w:hAnsiTheme="minorBidi"/>
          <w:sz w:val="28"/>
          <w:szCs w:val="28"/>
        </w:rPr>
        <w:t xml:space="preserve"> DNA </w:t>
      </w:r>
      <w:r w:rsidR="002B71CF">
        <w:rPr>
          <w:rFonts w:asciiTheme="minorBidi" w:hAnsiTheme="minorBidi"/>
          <w:sz w:val="28"/>
          <w:szCs w:val="28"/>
          <w:rtl/>
        </w:rPr>
        <w:t>בשיער</w:t>
      </w:r>
      <w:r w:rsidR="002B71CF">
        <w:rPr>
          <w:rFonts w:asciiTheme="minorBidi" w:hAnsiTheme="minorBidi" w:hint="cs"/>
          <w:sz w:val="28"/>
          <w:szCs w:val="28"/>
          <w:rtl/>
        </w:rPr>
        <w:t>,</w:t>
      </w:r>
      <w:r w:rsidR="00ED55C0" w:rsidRPr="0043505E">
        <w:rPr>
          <w:rFonts w:asciiTheme="minorBidi" w:hAnsiTheme="minorBidi"/>
          <w:sz w:val="28"/>
          <w:szCs w:val="28"/>
          <w:rtl/>
        </w:rPr>
        <w:t xml:space="preserve"> שומרומצפ</w:t>
      </w:r>
      <w:r w:rsidR="00030950">
        <w:rPr>
          <w:rFonts w:asciiTheme="minorBidi" w:hAnsiTheme="minorBidi" w:hint="cs"/>
          <w:sz w:val="28"/>
          <w:szCs w:val="28"/>
          <w:rtl/>
        </w:rPr>
        <w:t>ה</w:t>
      </w:r>
      <w:r w:rsidR="00ED55C0" w:rsidRPr="0043505E">
        <w:rPr>
          <w:rFonts w:asciiTheme="minorBidi" w:hAnsiTheme="minorBidi"/>
          <w:sz w:val="28"/>
          <w:szCs w:val="28"/>
          <w:rtl/>
        </w:rPr>
        <w:t>את השערה, יעיל להגנת הקרקפת ועור מגורה ורגיש; מארי</w:t>
      </w:r>
      <w:r w:rsidR="00030950">
        <w:rPr>
          <w:rFonts w:asciiTheme="minorBidi" w:hAnsiTheme="minorBidi" w:hint="cs"/>
          <w:sz w:val="28"/>
          <w:szCs w:val="28"/>
          <w:rtl/>
        </w:rPr>
        <w:t xml:space="preserve">ך </w:t>
      </w:r>
      <w:r w:rsidR="00ED55C0" w:rsidRPr="0043505E">
        <w:rPr>
          <w:rFonts w:asciiTheme="minorBidi" w:hAnsiTheme="minorBidi"/>
          <w:sz w:val="28"/>
          <w:szCs w:val="28"/>
          <w:rtl/>
        </w:rPr>
        <w:t xml:space="preserve">את חיי השערה, </w:t>
      </w:r>
      <w:r w:rsidR="002B71CF">
        <w:rPr>
          <w:rFonts w:asciiTheme="minorBidi" w:hAnsiTheme="minorBidi" w:hint="cs"/>
          <w:sz w:val="28"/>
          <w:szCs w:val="28"/>
          <w:rtl/>
        </w:rPr>
        <w:t xml:space="preserve">את </w:t>
      </w:r>
      <w:r w:rsidR="002B71CF">
        <w:rPr>
          <w:rFonts w:asciiTheme="minorBidi" w:hAnsiTheme="minorBidi"/>
          <w:sz w:val="28"/>
          <w:szCs w:val="28"/>
          <w:rtl/>
        </w:rPr>
        <w:t>משך זמן ההחלקה לשיער, מג</w:t>
      </w:r>
      <w:r w:rsidR="002B71CF">
        <w:rPr>
          <w:rFonts w:asciiTheme="minorBidi" w:hAnsiTheme="minorBidi" w:hint="cs"/>
          <w:sz w:val="28"/>
          <w:szCs w:val="28"/>
          <w:rtl/>
        </w:rPr>
        <w:t>נ</w:t>
      </w:r>
      <w:r w:rsidR="00030950">
        <w:rPr>
          <w:rFonts w:asciiTheme="minorBidi" w:hAnsiTheme="minorBidi" w:hint="cs"/>
          <w:sz w:val="28"/>
          <w:szCs w:val="28"/>
          <w:rtl/>
        </w:rPr>
        <w:t>ן</w:t>
      </w:r>
      <w:r w:rsidR="00ED55C0" w:rsidRPr="0043505E">
        <w:rPr>
          <w:rFonts w:asciiTheme="minorBidi" w:hAnsiTheme="minorBidi"/>
          <w:sz w:val="28"/>
          <w:szCs w:val="28"/>
          <w:rtl/>
        </w:rPr>
        <w:t xml:space="preserve"> על הצבע בשיער </w:t>
      </w:r>
      <w:r w:rsidR="002B71CF">
        <w:rPr>
          <w:rFonts w:asciiTheme="minorBidi" w:hAnsiTheme="minorBidi" w:hint="cs"/>
          <w:sz w:val="28"/>
          <w:szCs w:val="28"/>
          <w:rtl/>
        </w:rPr>
        <w:t xml:space="preserve">צבוע </w:t>
      </w:r>
      <w:r w:rsidR="00ED55C0" w:rsidRPr="0043505E">
        <w:rPr>
          <w:rFonts w:asciiTheme="minorBidi" w:hAnsiTheme="minorBidi"/>
          <w:sz w:val="28"/>
          <w:szCs w:val="28"/>
          <w:rtl/>
        </w:rPr>
        <w:t>ומותיר את השיער משיי וחי</w:t>
      </w:r>
      <w:r w:rsidR="00030950">
        <w:rPr>
          <w:rFonts w:asciiTheme="minorBidi" w:hAnsiTheme="minorBidi" w:hint="cs"/>
          <w:sz w:val="28"/>
          <w:szCs w:val="28"/>
          <w:rtl/>
        </w:rPr>
        <w:t>.</w:t>
      </w:r>
    </w:p>
    <w:p w:rsidR="00200D15" w:rsidRPr="00200D15" w:rsidRDefault="00200D15" w:rsidP="00200D15">
      <w:pPr>
        <w:spacing w:after="100" w:afterAutospacing="1"/>
        <w:jc w:val="both"/>
        <w:rPr>
          <w:rFonts w:asciiTheme="minorBidi" w:hAnsiTheme="minorBidi"/>
          <w:sz w:val="2"/>
          <w:szCs w:val="2"/>
          <w:rtl/>
        </w:rPr>
      </w:pPr>
    </w:p>
    <w:p w:rsidR="00030950" w:rsidRDefault="00030950" w:rsidP="00200D15">
      <w:pPr>
        <w:spacing w:after="100" w:afterAutospacing="1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מרכך שיער</w:t>
      </w:r>
      <w:r w:rsidR="00BF6899">
        <w:rPr>
          <w:rFonts w:asciiTheme="minorBidi" w:hAnsiTheme="minorBidi" w:hint="cs"/>
          <w:sz w:val="28"/>
          <w:szCs w:val="28"/>
          <w:rtl/>
        </w:rPr>
        <w:t xml:space="preserve"> משקם</w:t>
      </w:r>
      <w:r>
        <w:rPr>
          <w:rFonts w:asciiTheme="minorBidi" w:hAnsiTheme="minorBidi"/>
          <w:sz w:val="28"/>
          <w:szCs w:val="28"/>
        </w:rPr>
        <w:t>DNA</w:t>
      </w:r>
      <w:r>
        <w:rPr>
          <w:rFonts w:asciiTheme="minorBidi" w:hAnsiTheme="minorBidi" w:hint="cs"/>
          <w:sz w:val="28"/>
          <w:szCs w:val="28"/>
          <w:rtl/>
        </w:rPr>
        <w:t xml:space="preserve">,  </w:t>
      </w:r>
      <w:r w:rsidRPr="00030950">
        <w:rPr>
          <w:rFonts w:asciiTheme="minorBidi" w:hAnsiTheme="minorBidi"/>
          <w:sz w:val="28"/>
          <w:szCs w:val="28"/>
          <w:rtl/>
        </w:rPr>
        <w:t>מיועד לכל סוגי השיער וכן לשיער צבוע ומחומצן.</w:t>
      </w:r>
      <w:r>
        <w:rPr>
          <w:rFonts w:asciiTheme="minorBidi" w:hAnsiTheme="minorBidi" w:hint="cs"/>
          <w:sz w:val="28"/>
          <w:szCs w:val="28"/>
          <w:rtl/>
        </w:rPr>
        <w:t xml:space="preserve">  ה</w:t>
      </w:r>
      <w:r w:rsidRPr="00030950">
        <w:rPr>
          <w:rFonts w:asciiTheme="minorBidi" w:hAnsiTheme="minorBidi"/>
          <w:sz w:val="28"/>
          <w:szCs w:val="28"/>
          <w:rtl/>
        </w:rPr>
        <w:t>מרכך הוא מרכך פעיל המבוסס על מיטב החומרים החדשניים בתחום השיער. עשיר בלחות והזנה, בעל ריח נעים.מיועד לשחזר, לתקן, ולהוסיף לשיערך רכות וברק הנשמרים לאורך זמן.</w:t>
      </w:r>
    </w:p>
    <w:p w:rsidR="00404EC4" w:rsidRPr="0043505E" w:rsidRDefault="00030950" w:rsidP="00200D15">
      <w:pPr>
        <w:spacing w:before="240" w:after="100" w:afterAutospacing="1"/>
        <w:jc w:val="both"/>
        <w:rPr>
          <w:rFonts w:asciiTheme="minorBidi" w:hAnsiTheme="minorBidi"/>
          <w:b/>
          <w:bCs/>
          <w:noProof w:val="0"/>
          <w:sz w:val="28"/>
          <w:szCs w:val="28"/>
          <w:u w:val="single"/>
          <w:lang w:eastAsia="en-US"/>
        </w:rPr>
      </w:pPr>
      <w:r w:rsidRPr="0043505E">
        <w:rPr>
          <w:rFonts w:asciiTheme="minorBidi" w:hAnsiTheme="minorBidi" w:hint="cs"/>
          <w:sz w:val="28"/>
          <w:szCs w:val="28"/>
          <w:rtl/>
        </w:rPr>
        <w:t xml:space="preserve">השמפו </w:t>
      </w:r>
      <w:r>
        <w:rPr>
          <w:rFonts w:asciiTheme="minorBidi" w:hAnsiTheme="minorBidi" w:hint="cs"/>
          <w:sz w:val="28"/>
          <w:szCs w:val="28"/>
          <w:rtl/>
        </w:rPr>
        <w:t xml:space="preserve">והמרכך עשירים בריח רענן הנשאר לאורך זמן,  עשירים </w:t>
      </w:r>
      <w:r w:rsidRPr="0043505E">
        <w:rPr>
          <w:rFonts w:asciiTheme="minorBidi" w:hAnsiTheme="minorBidi"/>
          <w:sz w:val="28"/>
          <w:szCs w:val="28"/>
          <w:rtl/>
        </w:rPr>
        <w:t xml:space="preserve">בויטמינים ובתמציות צמחים; </w:t>
      </w:r>
      <w:r>
        <w:rPr>
          <w:rFonts w:asciiTheme="minorBidi" w:hAnsiTheme="minorBidi" w:hint="cs"/>
          <w:sz w:val="28"/>
          <w:szCs w:val="28"/>
          <w:rtl/>
        </w:rPr>
        <w:t xml:space="preserve">השמפו </w:t>
      </w:r>
      <w:r w:rsidRPr="0043505E">
        <w:rPr>
          <w:rFonts w:asciiTheme="minorBidi" w:hAnsiTheme="minorBidi"/>
          <w:sz w:val="28"/>
          <w:szCs w:val="28"/>
          <w:rtl/>
        </w:rPr>
        <w:t>מכיל חלבונים, קרטין, קולגן פרוטאין ותמציות צמחים מחזקות. אנטי אוקסידנט פעיל השומר על השערה מפני חימצון</w:t>
      </w:r>
      <w:r w:rsidRPr="0043505E">
        <w:rPr>
          <w:rFonts w:asciiTheme="minorBidi" w:hAnsiTheme="minorBidi"/>
          <w:sz w:val="28"/>
          <w:szCs w:val="28"/>
        </w:rPr>
        <w:t>.</w:t>
      </w:r>
      <w:r w:rsidRPr="00030950">
        <w:rPr>
          <w:rFonts w:asciiTheme="minorBidi" w:hAnsiTheme="minorBidi"/>
          <w:b/>
          <w:bCs/>
          <w:sz w:val="28"/>
          <w:szCs w:val="28"/>
          <w:rtl/>
        </w:rPr>
        <w:t>השמפו</w:t>
      </w:r>
      <w:r w:rsidRPr="00030950">
        <w:rPr>
          <w:rFonts w:asciiTheme="minorBidi" w:hAnsiTheme="minorBidi" w:hint="cs"/>
          <w:b/>
          <w:bCs/>
          <w:sz w:val="28"/>
          <w:szCs w:val="28"/>
          <w:rtl/>
        </w:rPr>
        <w:t xml:space="preserve"> והמרכך אינם מכילים </w:t>
      </w:r>
      <w:r w:rsidRPr="00030950">
        <w:rPr>
          <w:rFonts w:asciiTheme="minorBidi" w:hAnsiTheme="minorBidi"/>
          <w:b/>
          <w:bCs/>
          <w:sz w:val="28"/>
          <w:szCs w:val="28"/>
          <w:rtl/>
        </w:rPr>
        <w:t>פארבנים</w:t>
      </w:r>
      <w:r w:rsidRPr="00030950">
        <w:rPr>
          <w:rFonts w:asciiTheme="minorBidi" w:hAnsiTheme="minorBidi"/>
          <w:b/>
          <w:bCs/>
          <w:sz w:val="28"/>
          <w:szCs w:val="28"/>
        </w:rPr>
        <w:t xml:space="preserve">, SLS, </w:t>
      </w:r>
      <w:r w:rsidRPr="00030950">
        <w:rPr>
          <w:rFonts w:asciiTheme="minorBidi" w:hAnsiTheme="minorBidi"/>
          <w:b/>
          <w:bCs/>
          <w:sz w:val="28"/>
          <w:szCs w:val="28"/>
          <w:rtl/>
        </w:rPr>
        <w:t>פורמלדהיד, פורמלין, פטרו-כימיקלים</w:t>
      </w:r>
      <w:r w:rsidRPr="00030950">
        <w:rPr>
          <w:rFonts w:asciiTheme="minorBidi" w:hAnsiTheme="minorBidi"/>
          <w:b/>
          <w:bCs/>
          <w:sz w:val="28"/>
          <w:szCs w:val="28"/>
        </w:rPr>
        <w:t>, GMO,</w:t>
      </w:r>
      <w:r w:rsidRPr="00030950">
        <w:rPr>
          <w:rFonts w:asciiTheme="minorBidi" w:hAnsiTheme="minorBidi" w:hint="cs"/>
          <w:b/>
          <w:bCs/>
          <w:sz w:val="28"/>
          <w:szCs w:val="28"/>
          <w:rtl/>
        </w:rPr>
        <w:t>הידועים כמזיקים לסיב השערה וגורמים לדהיית צבעו.</w:t>
      </w:r>
      <w:r w:rsidR="00404EC4" w:rsidRPr="0043505E">
        <w:rPr>
          <w:rFonts w:asciiTheme="minorBidi" w:hAnsiTheme="minorBidi"/>
          <w:b/>
          <w:bCs/>
          <w:noProof w:val="0"/>
          <w:sz w:val="28"/>
          <w:szCs w:val="28"/>
          <w:u w:val="single"/>
          <w:rtl/>
          <w:lang w:eastAsia="en-US"/>
        </w:rPr>
        <w:t>לא נוס</w:t>
      </w:r>
      <w:r w:rsidR="002B71CF">
        <w:rPr>
          <w:rFonts w:asciiTheme="minorBidi" w:hAnsiTheme="minorBidi" w:hint="cs"/>
          <w:b/>
          <w:bCs/>
          <w:noProof w:val="0"/>
          <w:sz w:val="28"/>
          <w:szCs w:val="28"/>
          <w:u w:val="single"/>
          <w:rtl/>
          <w:lang w:eastAsia="en-US"/>
        </w:rPr>
        <w:t xml:space="preserve">ו </w:t>
      </w:r>
      <w:r w:rsidR="00404EC4" w:rsidRPr="0043505E">
        <w:rPr>
          <w:rFonts w:asciiTheme="minorBidi" w:hAnsiTheme="minorBidi"/>
          <w:b/>
          <w:bCs/>
          <w:noProof w:val="0"/>
          <w:sz w:val="28"/>
          <w:szCs w:val="28"/>
          <w:u w:val="single"/>
          <w:rtl/>
          <w:lang w:eastAsia="en-US"/>
        </w:rPr>
        <w:t>על בעלי חיים ואינ</w:t>
      </w:r>
      <w:r w:rsidR="00200D15">
        <w:rPr>
          <w:rFonts w:asciiTheme="minorBidi" w:hAnsiTheme="minorBidi" w:hint="cs"/>
          <w:b/>
          <w:bCs/>
          <w:noProof w:val="0"/>
          <w:sz w:val="28"/>
          <w:szCs w:val="28"/>
          <w:u w:val="single"/>
          <w:rtl/>
          <w:lang w:eastAsia="en-US"/>
        </w:rPr>
        <w:t xml:space="preserve">ם </w:t>
      </w:r>
      <w:r w:rsidR="00404EC4" w:rsidRPr="0043505E">
        <w:rPr>
          <w:rFonts w:asciiTheme="minorBidi" w:hAnsiTheme="minorBidi"/>
          <w:b/>
          <w:bCs/>
          <w:noProof w:val="0"/>
          <w:sz w:val="28"/>
          <w:szCs w:val="28"/>
          <w:u w:val="single"/>
          <w:rtl/>
          <w:lang w:eastAsia="en-US"/>
        </w:rPr>
        <w:t>מכיל</w:t>
      </w:r>
      <w:r w:rsidR="00200D15">
        <w:rPr>
          <w:rFonts w:asciiTheme="minorBidi" w:hAnsiTheme="minorBidi" w:hint="cs"/>
          <w:b/>
          <w:bCs/>
          <w:noProof w:val="0"/>
          <w:sz w:val="28"/>
          <w:szCs w:val="28"/>
          <w:u w:val="single"/>
          <w:rtl/>
          <w:lang w:eastAsia="en-US"/>
        </w:rPr>
        <w:t>ים</w:t>
      </w:r>
      <w:r w:rsidR="00404EC4" w:rsidRPr="0043505E">
        <w:rPr>
          <w:rFonts w:asciiTheme="minorBidi" w:hAnsiTheme="minorBidi"/>
          <w:b/>
          <w:bCs/>
          <w:noProof w:val="0"/>
          <w:sz w:val="28"/>
          <w:szCs w:val="28"/>
          <w:u w:val="single"/>
          <w:rtl/>
          <w:lang w:eastAsia="en-US"/>
        </w:rPr>
        <w:t xml:space="preserve"> רכיבים מן החי.</w:t>
      </w:r>
    </w:p>
    <w:p w:rsidR="00404EC4" w:rsidRPr="002B71CF" w:rsidRDefault="002B71CF" w:rsidP="00200D15">
      <w:pPr>
        <w:spacing w:before="240"/>
        <w:rPr>
          <w:rFonts w:asciiTheme="minorBidi" w:hAnsiTheme="minorBidi"/>
          <w:noProof w:val="0"/>
          <w:sz w:val="28"/>
          <w:szCs w:val="28"/>
          <w:rtl/>
          <w:lang w:eastAsia="en-US"/>
        </w:rPr>
      </w:pPr>
      <w:r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 xml:space="preserve">שמפו, </w:t>
      </w:r>
      <w:r w:rsidR="00404EC4" w:rsidRPr="0043505E">
        <w:rPr>
          <w:rFonts w:asciiTheme="minorBidi" w:hAnsiTheme="minorBidi"/>
          <w:noProof w:val="0"/>
          <w:sz w:val="28"/>
          <w:szCs w:val="28"/>
          <w:lang w:eastAsia="en-US"/>
        </w:rPr>
        <w:t xml:space="preserve"> 400 </w:t>
      </w:r>
      <w:r w:rsidR="00404EC4" w:rsidRPr="0043505E">
        <w:rPr>
          <w:rFonts w:asciiTheme="minorBidi" w:hAnsiTheme="minorBidi"/>
          <w:noProof w:val="0"/>
          <w:sz w:val="28"/>
          <w:szCs w:val="28"/>
          <w:rtl/>
          <w:lang w:eastAsia="en-US"/>
        </w:rPr>
        <w:t xml:space="preserve">מ"ל/ </w:t>
      </w:r>
      <w:r w:rsidR="00404EC4" w:rsidRPr="0043505E">
        <w:rPr>
          <w:rFonts w:asciiTheme="minorBidi" w:hAnsiTheme="minorBidi"/>
          <w:noProof w:val="0"/>
          <w:sz w:val="28"/>
          <w:szCs w:val="28"/>
          <w:lang w:eastAsia="en-US"/>
        </w:rPr>
        <w:t xml:space="preserve">Oz </w:t>
      </w:r>
      <w:r w:rsidR="00030950"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>14</w:t>
      </w:r>
      <w:r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 xml:space="preserve">, מחיר מומלץ  44 ₪ </w:t>
      </w:r>
      <w:r>
        <w:rPr>
          <w:rFonts w:asciiTheme="minorBidi" w:hAnsiTheme="minorBidi"/>
          <w:noProof w:val="0"/>
          <w:sz w:val="28"/>
          <w:szCs w:val="28"/>
          <w:rtl/>
          <w:lang w:eastAsia="en-US"/>
        </w:rPr>
        <w:br/>
      </w:r>
      <w:r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 xml:space="preserve">מרכך,  </w:t>
      </w:r>
      <w:r w:rsidRPr="0043505E">
        <w:rPr>
          <w:rFonts w:asciiTheme="minorBidi" w:hAnsiTheme="minorBidi"/>
          <w:noProof w:val="0"/>
          <w:sz w:val="28"/>
          <w:szCs w:val="28"/>
          <w:lang w:eastAsia="en-US"/>
        </w:rPr>
        <w:t xml:space="preserve">400 </w:t>
      </w:r>
      <w:r w:rsidRPr="0043505E">
        <w:rPr>
          <w:rFonts w:asciiTheme="minorBidi" w:hAnsiTheme="minorBidi"/>
          <w:noProof w:val="0"/>
          <w:sz w:val="28"/>
          <w:szCs w:val="28"/>
          <w:rtl/>
          <w:lang w:eastAsia="en-US"/>
        </w:rPr>
        <w:t xml:space="preserve">מ"ל/ </w:t>
      </w:r>
      <w:r w:rsidRPr="0043505E">
        <w:rPr>
          <w:rFonts w:asciiTheme="minorBidi" w:hAnsiTheme="minorBidi"/>
          <w:noProof w:val="0"/>
          <w:sz w:val="28"/>
          <w:szCs w:val="28"/>
          <w:lang w:eastAsia="en-US"/>
        </w:rPr>
        <w:t xml:space="preserve">Oz </w:t>
      </w:r>
      <w:r w:rsidR="00030950"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>14</w:t>
      </w:r>
      <w:r>
        <w:rPr>
          <w:rFonts w:asciiTheme="minorBidi" w:hAnsiTheme="minorBidi" w:hint="cs"/>
          <w:noProof w:val="0"/>
          <w:sz w:val="28"/>
          <w:szCs w:val="28"/>
          <w:rtl/>
          <w:lang w:eastAsia="en-US"/>
        </w:rPr>
        <w:t xml:space="preserve">,  מחיר מומלץ 47 ₪ </w:t>
      </w:r>
    </w:p>
    <w:p w:rsidR="00404EC4" w:rsidRPr="0043505E" w:rsidRDefault="00404EC4" w:rsidP="00200D15">
      <w:pPr>
        <w:spacing w:before="240"/>
        <w:rPr>
          <w:rFonts w:asciiTheme="minorBidi" w:hAnsiTheme="minorBidi"/>
          <w:b/>
          <w:bCs/>
          <w:noProof w:val="0"/>
          <w:sz w:val="28"/>
          <w:szCs w:val="28"/>
          <w:u w:val="single"/>
          <w:rtl/>
          <w:lang w:eastAsia="en-US"/>
        </w:rPr>
      </w:pPr>
      <w:r w:rsidRPr="00200D15">
        <w:rPr>
          <w:rFonts w:asciiTheme="minorBidi" w:hAnsiTheme="minorBidi"/>
          <w:b/>
          <w:bCs/>
          <w:noProof w:val="0"/>
          <w:sz w:val="24"/>
          <w:rtl/>
          <w:lang w:eastAsia="en-US"/>
        </w:rPr>
        <w:t>להשיג בבתי מרקחת המובחרים ובבתי מרקחת הפרטיים</w:t>
      </w:r>
      <w:r w:rsidR="00132A11">
        <w:rPr>
          <w:rFonts w:asciiTheme="minorBidi" w:hAnsiTheme="minorBidi" w:hint="cs"/>
          <w:b/>
          <w:bCs/>
          <w:noProof w:val="0"/>
          <w:sz w:val="24"/>
          <w:u w:val="single"/>
          <w:rtl/>
          <w:lang w:eastAsia="en-US"/>
        </w:rPr>
        <w:t xml:space="preserve"> </w:t>
      </w:r>
      <w:r w:rsidRPr="00200D15">
        <w:rPr>
          <w:rFonts w:asciiTheme="minorBidi" w:hAnsiTheme="minorBidi"/>
          <w:b/>
          <w:bCs/>
          <w:noProof w:val="0"/>
          <w:sz w:val="24"/>
          <w:u w:val="single"/>
          <w:rtl/>
          <w:lang w:eastAsia="en-US"/>
        </w:rPr>
        <w:t>ובהזמנות טלפוניות: 1700-700-675</w:t>
      </w:r>
    </w:p>
    <w:p w:rsidR="00D27FE4" w:rsidRPr="0043505E" w:rsidRDefault="007F474C" w:rsidP="00D27FE4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תיבת טקסט 2" o:spid="_x0000_s1026" type="#_x0000_t202" style="position:absolute;left:0;text-align:left;margin-left:-38.65pt;margin-top:4.95pt;width:473.4pt;height:98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">
            <v:textbox>
              <w:txbxContent>
                <w:p w:rsidR="00ED55C0" w:rsidRPr="00200D15" w:rsidRDefault="00ED55C0" w:rsidP="00ED55C0">
                  <w:pPr>
                    <w:ind w:left="-61"/>
                    <w:rPr>
                      <w:b/>
                      <w:bCs/>
                      <w:szCs w:val="20"/>
                      <w:u w:val="single"/>
                      <w:rtl/>
                    </w:rPr>
                  </w:pPr>
                  <w:r w:rsidRPr="00200D15">
                    <w:rPr>
                      <w:b/>
                      <w:bCs/>
                      <w:szCs w:val="20"/>
                      <w:u w:val="single"/>
                      <w:rtl/>
                    </w:rPr>
                    <w:t xml:space="preserve">אודות </w:t>
                  </w:r>
                  <w:r w:rsidRPr="00200D15">
                    <w:rPr>
                      <w:b/>
                      <w:bCs/>
                      <w:szCs w:val="20"/>
                      <w:u w:val="single"/>
                    </w:rPr>
                    <w:t>DNA</w:t>
                  </w:r>
                </w:p>
                <w:p w:rsidR="00ED55C0" w:rsidRPr="00200D15" w:rsidRDefault="00ED55C0" w:rsidP="00ED55C0">
                  <w:pPr>
                    <w:ind w:left="-61"/>
                    <w:rPr>
                      <w:szCs w:val="20"/>
                      <w:rtl/>
                    </w:rPr>
                  </w:pPr>
                  <w:r w:rsidRPr="00200D15">
                    <w:rPr>
                      <w:szCs w:val="20"/>
                      <w:rtl/>
                    </w:rPr>
                    <w:t xml:space="preserve">פרויקט </w:t>
                  </w:r>
                  <w:r w:rsidRPr="00200D15">
                    <w:rPr>
                      <w:szCs w:val="20"/>
                    </w:rPr>
                    <w:t>DNA</w:t>
                  </w:r>
                  <w:r w:rsidRPr="00200D15">
                    <w:rPr>
                      <w:szCs w:val="20"/>
                      <w:rtl/>
                    </w:rPr>
                    <w:t xml:space="preserve"> פותח בחמש השנים האחרונות והינו מיזם בינלאומי משותף של:</w:t>
                  </w:r>
                </w:p>
                <w:p w:rsidR="00ED55C0" w:rsidRPr="00200D15" w:rsidRDefault="00ED55C0" w:rsidP="00ED55C0">
                  <w:pPr>
                    <w:ind w:left="-61"/>
                    <w:rPr>
                      <w:szCs w:val="20"/>
                      <w:rtl/>
                    </w:rPr>
                  </w:pPr>
                  <w:r w:rsidRPr="00200D15">
                    <w:rPr>
                      <w:szCs w:val="20"/>
                      <w:rtl/>
                    </w:rPr>
                    <w:t>אומה-פורי – חברה בינלאומית המתמחה במדע התזונה והבריאות בניהולו של ד"ר קונסטנטינוס גריבס.</w:t>
                  </w:r>
                </w:p>
                <w:p w:rsidR="00ED55C0" w:rsidRPr="00200D15" w:rsidRDefault="00ED55C0" w:rsidP="00ED55C0">
                  <w:pPr>
                    <w:ind w:left="-61"/>
                    <w:rPr>
                      <w:szCs w:val="20"/>
                      <w:rtl/>
                    </w:rPr>
                  </w:pPr>
                  <w:r w:rsidRPr="00200D15">
                    <w:rPr>
                      <w:szCs w:val="20"/>
                      <w:rtl/>
                    </w:rPr>
                    <w:t>ד"ר מ. בורשטיין – מעבדות פיתוח ויצרנית איכותית של תכשירי קוסמטיקה.</w:t>
                  </w:r>
                </w:p>
                <w:p w:rsidR="00ED55C0" w:rsidRPr="00200D15" w:rsidRDefault="00ED55C0" w:rsidP="00ED55C0">
                  <w:pPr>
                    <w:ind w:left="-61"/>
                    <w:rPr>
                      <w:szCs w:val="20"/>
                      <w:rtl/>
                    </w:rPr>
                  </w:pPr>
                  <w:r w:rsidRPr="00200D15">
                    <w:rPr>
                      <w:szCs w:val="20"/>
                      <w:rtl/>
                    </w:rPr>
                    <w:t>ביו אנטי אייג'ינג – אחת החברות המובילות בתחום פיתוח נוסחאות לתכשירים קוסמטיים.</w:t>
                  </w:r>
                </w:p>
                <w:p w:rsidR="00ED55C0" w:rsidRPr="00200D15" w:rsidRDefault="00ED55C0" w:rsidP="00200D15">
                  <w:pPr>
                    <w:ind w:left="-61"/>
                    <w:rPr>
                      <w:szCs w:val="20"/>
                      <w:rtl/>
                      <w:cs/>
                    </w:rPr>
                  </w:pPr>
                  <w:r w:rsidRPr="00200D15">
                    <w:rPr>
                      <w:szCs w:val="20"/>
                      <w:rtl/>
                    </w:rPr>
                    <w:t xml:space="preserve">ד"ר קאמבוריס – מאוניברסיטת ייל, מומחה בעל שם עולמי ואחד החוקרים המובילים בעולם בגנטיקה מולקולארית קלינית - </w:t>
                  </w:r>
                  <w:r w:rsidRPr="00200D15">
                    <w:rPr>
                      <w:szCs w:val="20"/>
                    </w:rPr>
                    <w:t>Dr. Marios Kambouris, PhD, FACMG</w:t>
                  </w:r>
                  <w:r w:rsidR="00200D15">
                    <w:rPr>
                      <w:rFonts w:hint="cs"/>
                      <w:szCs w:val="20"/>
                      <w:rtl/>
                    </w:rPr>
                    <w:t xml:space="preserve"> ,  </w:t>
                  </w:r>
                  <w:r w:rsidRPr="00200D15">
                    <w:rPr>
                      <w:szCs w:val="20"/>
                      <w:rtl/>
                    </w:rPr>
                    <w:t>ד"ר קאמבוריס פיתח את פרויקט תחזית חקר הגנום, הכולל ניתוח באמצעות סינון של יותר מ- 300 גנים, זהו מאגר הגנים הגדול בעולם ומאפשר לנו את ב</w:t>
                  </w:r>
                  <w:r w:rsidR="00132A11">
                    <w:rPr>
                      <w:rFonts w:hint="cs"/>
                      <w:szCs w:val="20"/>
                      <w:rtl/>
                    </w:rPr>
                    <w:t>י</w:t>
                  </w:r>
                  <w:r w:rsidRPr="00200D15">
                    <w:rPr>
                      <w:szCs w:val="20"/>
                      <w:rtl/>
                    </w:rPr>
                    <w:t>צוע הבדיקות המדויקות ביותר.</w:t>
                  </w:r>
                </w:p>
                <w:p w:rsidR="00ED55C0" w:rsidRDefault="00ED55C0" w:rsidP="00ED55C0"/>
              </w:txbxContent>
            </v:textbox>
          </v:shape>
        </w:pict>
      </w: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D27FE4" w:rsidRPr="0043505E" w:rsidRDefault="00D27FE4" w:rsidP="00D27FE4">
      <w:pPr>
        <w:rPr>
          <w:rFonts w:asciiTheme="minorBidi" w:hAnsiTheme="minorBidi"/>
          <w:sz w:val="28"/>
          <w:szCs w:val="28"/>
          <w:rtl/>
        </w:rPr>
      </w:pPr>
    </w:p>
    <w:p w:rsidR="00200D15" w:rsidRDefault="00200D15" w:rsidP="00C708F6">
      <w:pPr>
        <w:tabs>
          <w:tab w:val="left" w:pos="1112"/>
        </w:tabs>
        <w:jc w:val="center"/>
        <w:rPr>
          <w:rFonts w:asciiTheme="minorBidi" w:hAnsiTheme="minorBidi"/>
          <w:b/>
          <w:bCs/>
          <w:sz w:val="28"/>
          <w:szCs w:val="28"/>
          <w:u w:val="single"/>
          <w:rtl/>
        </w:rPr>
      </w:pPr>
    </w:p>
    <w:p w:rsidR="00985DC6" w:rsidRPr="0043505E" w:rsidRDefault="00D27FE4" w:rsidP="00C708F6">
      <w:pPr>
        <w:tabs>
          <w:tab w:val="left" w:pos="1112"/>
        </w:tabs>
        <w:jc w:val="center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43505E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לפרטים נוספים: שמואל שמשי,  </w:t>
      </w:r>
      <w:r w:rsidR="00C708F6" w:rsidRPr="0043505E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"</w:t>
      </w:r>
      <w:r w:rsidRPr="0043505E">
        <w:rPr>
          <w:rFonts w:asciiTheme="minorBidi" w:hAnsiTheme="minorBidi"/>
          <w:b/>
          <w:bCs/>
          <w:sz w:val="28"/>
          <w:szCs w:val="28"/>
          <w:u w:val="single"/>
          <w:rtl/>
        </w:rPr>
        <w:t>שגיא</w:t>
      </w:r>
      <w:r w:rsidR="00C708F6" w:rsidRPr="0043505E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-</w:t>
      </w:r>
      <w:r w:rsidRPr="0043505E">
        <w:rPr>
          <w:rFonts w:asciiTheme="minorBidi" w:hAnsiTheme="minorBidi"/>
          <w:b/>
          <w:bCs/>
          <w:sz w:val="28"/>
          <w:szCs w:val="28"/>
          <w:u w:val="single"/>
          <w:rtl/>
        </w:rPr>
        <w:t>ניצן</w:t>
      </w:r>
      <w:r w:rsidR="00C708F6" w:rsidRPr="0043505E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"</w:t>
      </w:r>
      <w:r w:rsidRPr="0043505E">
        <w:rPr>
          <w:rFonts w:asciiTheme="minorBidi" w:hAnsiTheme="minorBidi"/>
          <w:b/>
          <w:bCs/>
          <w:sz w:val="28"/>
          <w:szCs w:val="28"/>
          <w:u w:val="single"/>
          <w:rtl/>
        </w:rPr>
        <w:t>,  054-5831499</w:t>
      </w:r>
    </w:p>
    <w:sectPr w:rsidR="00985DC6" w:rsidRPr="0043505E" w:rsidSect="001017A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228" w:rsidRDefault="008D4228" w:rsidP="00DE2718">
      <w:r>
        <w:separator/>
      </w:r>
    </w:p>
  </w:endnote>
  <w:endnote w:type="continuationSeparator" w:id="1">
    <w:p w:rsidR="008D4228" w:rsidRDefault="008D4228" w:rsidP="00DE2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228" w:rsidRDefault="008D4228" w:rsidP="00DE2718">
      <w:r>
        <w:separator/>
      </w:r>
    </w:p>
  </w:footnote>
  <w:footnote w:type="continuationSeparator" w:id="1">
    <w:p w:rsidR="008D4228" w:rsidRDefault="008D4228" w:rsidP="00DE2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718" w:rsidRDefault="00DE2718" w:rsidP="00DE2718">
    <w:pPr>
      <w:pStyle w:val="Header"/>
      <w:jc w:val="center"/>
    </w:pPr>
    <w:r>
      <w:rPr>
        <w:lang w:eastAsia="en-US"/>
      </w:rPr>
      <w:drawing>
        <wp:inline distT="0" distB="0" distL="0" distR="0">
          <wp:extent cx="2472690" cy="763270"/>
          <wp:effectExtent l="19050" t="0" r="3810" b="0"/>
          <wp:docPr id="4" name="Picture 4" descr="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718"/>
    <w:rsid w:val="00030950"/>
    <w:rsid w:val="001017AD"/>
    <w:rsid w:val="00125E8F"/>
    <w:rsid w:val="00132A11"/>
    <w:rsid w:val="00200D15"/>
    <w:rsid w:val="002B71CF"/>
    <w:rsid w:val="00404EC4"/>
    <w:rsid w:val="0043505E"/>
    <w:rsid w:val="00455CCB"/>
    <w:rsid w:val="007F474C"/>
    <w:rsid w:val="008D4228"/>
    <w:rsid w:val="00985DC6"/>
    <w:rsid w:val="00A64053"/>
    <w:rsid w:val="00BF6899"/>
    <w:rsid w:val="00C708F6"/>
    <w:rsid w:val="00D27FE4"/>
    <w:rsid w:val="00DE2718"/>
    <w:rsid w:val="00ED55C0"/>
    <w:rsid w:val="00FF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18"/>
    <w:pPr>
      <w:bidi/>
      <w:spacing w:after="0" w:line="240" w:lineRule="auto"/>
    </w:pPr>
    <w:rPr>
      <w:rFonts w:ascii="Times New Roman" w:eastAsia="Times New Roman" w:hAnsi="Times New Roman" w:cs="David"/>
      <w:noProof/>
      <w:sz w:val="20"/>
      <w:szCs w:val="24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7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27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718"/>
  </w:style>
  <w:style w:type="paragraph" w:styleId="Footer">
    <w:name w:val="footer"/>
    <w:basedOn w:val="Normal"/>
    <w:link w:val="FooterChar"/>
    <w:uiPriority w:val="99"/>
    <w:unhideWhenUsed/>
    <w:rsid w:val="00DE27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718"/>
  </w:style>
  <w:style w:type="paragraph" w:styleId="NormalWeb">
    <w:name w:val="Normal (Web)"/>
    <w:basedOn w:val="Normal"/>
    <w:uiPriority w:val="99"/>
    <w:semiHidden/>
    <w:unhideWhenUsed/>
    <w:rsid w:val="00DE2718"/>
    <w:pPr>
      <w:bidi w:val="0"/>
      <w:spacing w:before="100" w:beforeAutospacing="1" w:after="100" w:afterAutospacing="1"/>
    </w:pPr>
    <w:rPr>
      <w:rFonts w:cs="Times New Roman"/>
      <w:noProof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18"/>
    <w:pPr>
      <w:bidi/>
      <w:spacing w:after="0" w:line="240" w:lineRule="auto"/>
    </w:pPr>
    <w:rPr>
      <w:rFonts w:ascii="Times New Roman" w:eastAsia="Times New Roman" w:hAnsi="Times New Roman" w:cs="David"/>
      <w:noProof/>
      <w:sz w:val="20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718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DE27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2718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0"/>
    <w:link w:val="a5"/>
    <w:uiPriority w:val="99"/>
    <w:rsid w:val="00DE2718"/>
  </w:style>
  <w:style w:type="paragraph" w:styleId="a7">
    <w:name w:val="footer"/>
    <w:basedOn w:val="a"/>
    <w:link w:val="a8"/>
    <w:uiPriority w:val="99"/>
    <w:unhideWhenUsed/>
    <w:rsid w:val="00DE2718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basedOn w:val="a0"/>
    <w:link w:val="a7"/>
    <w:uiPriority w:val="99"/>
    <w:rsid w:val="00DE2718"/>
  </w:style>
  <w:style w:type="paragraph" w:styleId="NormalWeb">
    <w:name w:val="Normal (Web)"/>
    <w:basedOn w:val="a"/>
    <w:uiPriority w:val="99"/>
    <w:semiHidden/>
    <w:unhideWhenUsed/>
    <w:rsid w:val="00DE2718"/>
    <w:pPr>
      <w:bidi w:val="0"/>
      <w:spacing w:before="100" w:beforeAutospacing="1" w:after="100" w:afterAutospacing="1"/>
    </w:pPr>
    <w:rPr>
      <w:rFonts w:cs="Times New Roman"/>
      <w:noProof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5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8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7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5095A-5F69-4028-B861-2CE97EF0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Shimshi</dc:creator>
  <cp:lastModifiedBy>Shimshi</cp:lastModifiedBy>
  <cp:revision>5</cp:revision>
  <dcterms:created xsi:type="dcterms:W3CDTF">2013-12-10T09:39:00Z</dcterms:created>
  <dcterms:modified xsi:type="dcterms:W3CDTF">2013-12-10T13:34:00Z</dcterms:modified>
</cp:coreProperties>
</file>